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MAESTRÍA EN INFORMACIÓN Y COMUNICACIÓN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-914399</wp:posOffset>
            </wp:positionV>
            <wp:extent cx="7638415" cy="145034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8415" cy="1450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FORMULARIO DEL ANTEPROYECTO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left="-360" w:right="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Datos del aspirante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360" w:right="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Apellidos y nombres</w:t>
      </w:r>
    </w:p>
    <w:p w:rsidR="00000000" w:rsidDel="00000000" w:rsidP="00000000" w:rsidRDefault="00000000" w:rsidRPr="00000000" w14:paraId="00000007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Cédula de identidad</w:t>
      </w:r>
    </w:p>
    <w:p w:rsidR="00000000" w:rsidDel="00000000" w:rsidP="00000000" w:rsidRDefault="00000000" w:rsidRPr="00000000" w14:paraId="00000009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En caso de ser extranjero o no residir en Uruguay, indicar el lugar o país donde piensa desarrollar la tesis.</w:t>
      </w:r>
    </w:p>
    <w:p w:rsidR="00000000" w:rsidDel="00000000" w:rsidP="00000000" w:rsidRDefault="00000000" w:rsidRPr="00000000" w14:paraId="0000000B">
      <w:pPr>
        <w:spacing w:line="360" w:lineRule="auto"/>
        <w:ind w:left="-360" w:right="0" w:hanging="360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2" w:sz="4" w:val="single"/>
        </w:pBdr>
        <w:spacing w:line="360" w:lineRule="auto"/>
        <w:ind w:left="-360" w:right="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left="-360" w:right="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-360" w:right="0" w:hanging="36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Perfil de la Maestría que le interesa cursar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-360" w:right="0" w:hanging="36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(Marcar con una cruz)</w:t>
      </w:r>
    </w:p>
    <w:p w:rsidR="00000000" w:rsidDel="00000000" w:rsidP="00000000" w:rsidRDefault="00000000" w:rsidRPr="00000000" w14:paraId="00000010">
      <w:pPr>
        <w:spacing w:line="360" w:lineRule="auto"/>
        <w:ind w:left="-360" w:right="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360" w:right="0" w:hanging="360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Información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rtl w:val="0"/>
        </w:rPr>
        <w:t xml:space="preserve">(   )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                                                   Comunicación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rtl w:val="0"/>
        </w:rPr>
        <w:t xml:space="preserve">(   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Eje temático en que se enmarca el anteproyecto de tesis </w:t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(Marcar con una cruz)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  <w:rtl w:val="0"/>
        </w:rPr>
        <w:t xml:space="preserve">Perfil Información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Teoría de la Información (   )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Sociedad de la Información y Políticas de información. Cultura, información y sociedad (   )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Alfabetización en Información (   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Organización del conocimiento y Terminología (   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Comportamiento humano informativo (   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Estudios métricos de la información (   )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Documentación digital (   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68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both"/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111111"/>
          <w:sz w:val="22"/>
          <w:szCs w:val="22"/>
          <w:u w:val="single"/>
          <w:shd w:fill="auto" w:val="clear"/>
          <w:vertAlign w:val="baseline"/>
          <w:rtl w:val="0"/>
        </w:rPr>
        <w:t xml:space="preserve">Perfil Comunicación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Teorías y métodos de la investigación en Comunicación (   )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Lenguajes y medios (   )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Cultura, comunicación y sociedad (   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Políticas de comunicación (   )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  <w:rtl w:val="0"/>
        </w:rPr>
        <w:t xml:space="preserve">Estrategias y prácticas profesionales en comunicación (periodismo, publicidad, comunicación organizacional, comunitaria y educativa) (   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360" w:lineRule="auto"/>
        <w:ind w:left="0" w:right="0" w:firstLine="68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11111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2" w:sz="4" w:val="single"/>
        </w:pBd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Anteproyecto de tesis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b w:val="0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u w:val="single"/>
          <w:rtl w:val="0"/>
        </w:rPr>
        <w:t xml:space="preserve">Título descriptivo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  <w:b w:val="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  <w:b w:val="0"/>
          <w:u w:val="single"/>
        </w:rPr>
      </w:pPr>
      <w:r w:rsidDel="00000000" w:rsidR="00000000" w:rsidRPr="00000000">
        <w:rPr>
          <w:rFonts w:ascii="Arial" w:cs="Arial" w:eastAsia="Arial" w:hAnsi="Arial"/>
          <w:b w:val="0"/>
          <w:u w:val="single"/>
          <w:rtl w:val="0"/>
        </w:rPr>
        <w:t xml:space="preserve">Subtítulo descriptivo</w:t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leader="none" w:pos="-27760"/>
          <w:tab w:val="left" w:leader="none" w:pos="72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u w:val="single"/>
          <w:rtl w:val="0"/>
        </w:rPr>
        <w:t xml:space="preserve">Resumen de la propuesta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-27760"/>
          <w:tab w:val="left" w:leader="none" w:pos="720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(Debe ser claro e informativo. Incluya  objetivos, metodología y resultados esperados. Máximo 250 palabras)</w:t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u w:val="single"/>
          <w:rtl w:val="0"/>
        </w:rPr>
        <w:t xml:space="preserve">Descripción del problema y preguntas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(Máximo 500 palabras)</w:t>
      </w:r>
    </w:p>
    <w:p w:rsidR="00000000" w:rsidDel="00000000" w:rsidP="00000000" w:rsidRDefault="00000000" w:rsidRPr="00000000" w14:paraId="0000003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left="0" w:firstLine="0"/>
        <w:jc w:val="both"/>
        <w:rPr>
          <w:rFonts w:ascii="Arial" w:cs="Arial" w:eastAsia="Arial" w:hAnsi="Arial"/>
          <w:b w:val="0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u w:val="single"/>
          <w:rtl w:val="0"/>
        </w:rPr>
        <w:t xml:space="preserve">Fundamentación y relevancia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(Máximo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0"/>
          <w:color w:val="000000"/>
          <w:u w:val="single"/>
          <w:rtl w:val="0"/>
        </w:rPr>
        <w:t xml:space="preserve">Breve mención al marco referencial téorico-metodológico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righ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(Entre 400 y 500 palabras)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right="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jc w:val="both"/>
        <w:rPr>
          <w:rFonts w:ascii="Arial" w:cs="Arial" w:eastAsia="Arial" w:hAnsi="Arial"/>
          <w:b w:val="0"/>
          <w:color w:val="000000"/>
          <w:u w:val="singl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701" w:top="1701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